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F17F2" w14:textId="4DB546C6" w:rsidR="00DB41B6" w:rsidRDefault="006C7CD3" w:rsidP="00DB41B6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>
        <w:rPr>
          <w:noProof/>
          <w:lang w:eastAsia="pl-PL"/>
        </w:rPr>
        <w:drawing>
          <wp:inline distT="0" distB="0" distL="0" distR="0" wp14:anchorId="178100C0" wp14:editId="1C5482E6">
            <wp:extent cx="5760720" cy="1027430"/>
            <wp:effectExtent l="0" t="0" r="0" b="1270"/>
            <wp:docPr id="1" name="Obraz 1" descr="POPŻ20_Loga_na_strony_intrnetowe.png (1407×25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Ż20_Loga_na_strony_intrnetowe.png (1407×251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0DE5A" w14:textId="77777777" w:rsidR="00DB41B6" w:rsidRPr="00A2794A" w:rsidRDefault="00DB41B6" w:rsidP="00DB41B6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14:paraId="7D5EEE72" w14:textId="77777777" w:rsidR="00DB41B6" w:rsidRPr="00A2794A" w:rsidRDefault="00DB41B6" w:rsidP="00DB41B6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 EUROPEJSKIEGO FUNDUSZU POMOCY NAJBARDZIEJ POTRZEBUJĄCYM</w:t>
      </w:r>
    </w:p>
    <w:p w14:paraId="3DEE7DC1" w14:textId="77777777" w:rsidR="00DB41B6" w:rsidRPr="00A2794A" w:rsidRDefault="00DB41B6" w:rsidP="00DB41B6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PODROGRAM</w:t>
      </w:r>
      <w:r>
        <w:rPr>
          <w:rFonts w:ascii="Tahoma" w:eastAsia="Times New Roman" w:hAnsi="Tahoma" w:cs="Tahoma"/>
          <w:b/>
          <w:bCs/>
          <w:lang w:eastAsia="pl-PL"/>
        </w:rPr>
        <w:t xml:space="preserve"> 2021 Plus</w:t>
      </w:r>
    </w:p>
    <w:p w14:paraId="015B3626" w14:textId="77777777" w:rsidR="00DB41B6" w:rsidRPr="00A2794A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14:paraId="23390BE6" w14:textId="3E1BEF3C" w:rsidR="00DB41B6" w:rsidRPr="002D0715" w:rsidRDefault="00DB41B6" w:rsidP="00DB41B6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CELEM PROGRAMU </w:t>
      </w:r>
      <w:r w:rsidRPr="34C9D363">
        <w:rPr>
          <w:rFonts w:ascii="Tahoma" w:hAnsi="Tahoma" w:cs="Tahoma"/>
          <w:sz w:val="20"/>
          <w:szCs w:val="20"/>
        </w:rPr>
        <w:t xml:space="preserve">jest zapewnienie najuboższym mieszkańcom Polski pomocy żywnościowej oraz uczestnictwa w działaniach w ramach środków towarzyszących w okresie </w:t>
      </w:r>
      <w:r>
        <w:rPr>
          <w:rFonts w:ascii="Tahoma" w:hAnsi="Tahoma" w:cs="Tahoma"/>
          <w:sz w:val="20"/>
          <w:szCs w:val="20"/>
        </w:rPr>
        <w:t>luty 2023</w:t>
      </w:r>
      <w:r w:rsidRPr="34C9D363">
        <w:rPr>
          <w:rFonts w:ascii="Tahoma" w:hAnsi="Tahoma" w:cs="Tahoma"/>
          <w:sz w:val="20"/>
          <w:szCs w:val="20"/>
        </w:rPr>
        <w:t xml:space="preserve">  – </w:t>
      </w:r>
      <w:r>
        <w:rPr>
          <w:rFonts w:ascii="Tahoma" w:hAnsi="Tahoma" w:cs="Tahoma"/>
          <w:sz w:val="20"/>
          <w:szCs w:val="20"/>
        </w:rPr>
        <w:t>sierpień</w:t>
      </w:r>
      <w:r w:rsidR="00984A63">
        <w:rPr>
          <w:rFonts w:ascii="Tahoma" w:hAnsi="Tahoma" w:cs="Tahoma"/>
          <w:sz w:val="20"/>
          <w:szCs w:val="20"/>
        </w:rPr>
        <w:t xml:space="preserve"> 2023</w:t>
      </w:r>
      <w:bookmarkStart w:id="0" w:name="_GoBack"/>
      <w:bookmarkEnd w:id="0"/>
      <w:r w:rsidRPr="34C9D363">
        <w:rPr>
          <w:rFonts w:ascii="Tahoma" w:hAnsi="Tahoma" w:cs="Tahoma"/>
          <w:sz w:val="20"/>
          <w:szCs w:val="20"/>
        </w:rPr>
        <w:t>,  a jej celami szczegółowymi są:</w:t>
      </w:r>
    </w:p>
    <w:p w14:paraId="5E8A43F5" w14:textId="77777777" w:rsidR="00DB41B6" w:rsidRPr="002D0715" w:rsidRDefault="00DB41B6" w:rsidP="00DB41B6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 w:rsidRPr="002D0715">
        <w:rPr>
          <w:rFonts w:ascii="Tahoma" w:hAnsi="Tahoma" w:cs="Tahoma"/>
          <w:b/>
          <w:bCs/>
          <w:sz w:val="20"/>
          <w:szCs w:val="20"/>
        </w:rPr>
        <w:t>OPL</w:t>
      </w:r>
      <w:r w:rsidRPr="002D0715">
        <w:rPr>
          <w:rFonts w:ascii="Tahoma" w:hAnsi="Tahoma" w:cs="Tahoma"/>
          <w:sz w:val="20"/>
          <w:szCs w:val="20"/>
        </w:rPr>
        <w:t>, zgodnie z zasadami PO PŻ,</w:t>
      </w:r>
    </w:p>
    <w:p w14:paraId="795DE554" w14:textId="77777777" w:rsidR="00DB41B6" w:rsidRPr="002D0715" w:rsidRDefault="00DB41B6" w:rsidP="00DB41B6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>racjonalne zagospodarowanie artykułów spożywczych otrzymanych z OPO oraz z innych źródeł, na potrzeby udzielania pomocy żywnościowej osobom najbardziej potrzebującym,</w:t>
      </w:r>
    </w:p>
    <w:p w14:paraId="2233CF70" w14:textId="77777777" w:rsidR="00DB41B6" w:rsidRPr="002D0715" w:rsidRDefault="00DB41B6" w:rsidP="00DB41B6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58B7359C">
        <w:rPr>
          <w:rFonts w:ascii="Tahoma" w:hAnsi="Tahoma" w:cs="Tahoma"/>
          <w:sz w:val="20"/>
          <w:szCs w:val="20"/>
        </w:rPr>
        <w:t>przekazanie artykułów spożywczych osobom zakwalifikowanym do otrzymania pomocy żywnościowej zgodnie z zasadami POPŻ,</w:t>
      </w:r>
    </w:p>
    <w:p w14:paraId="63918ED2" w14:textId="704BA6F4" w:rsidR="00DB41B6" w:rsidRDefault="00DB41B6" w:rsidP="00DB41B6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>prowadzenie działań w ramach środków towarzyszących wśród osób najbardziej potrzebujących zakwalifikowanych do objęcia pomocą żywnościową, mających na celu włączenie społeczne.</w:t>
      </w:r>
    </w:p>
    <w:p w14:paraId="2150DB06" w14:textId="77777777" w:rsidR="00DB41B6" w:rsidRPr="00DB41B6" w:rsidRDefault="00DB41B6" w:rsidP="00DB41B6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</w:p>
    <w:p w14:paraId="6220FADC" w14:textId="77777777" w:rsidR="00DB41B6" w:rsidRPr="002D0715" w:rsidRDefault="00DB41B6" w:rsidP="00DB41B6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58B735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OKRES DYSTRYBUCJI ŻYWNOŚCI:  </w:t>
      </w:r>
      <w:r w:rsidRPr="58B7359C">
        <w:rPr>
          <w:rFonts w:ascii="Tahoma" w:eastAsia="Times New Roman" w:hAnsi="Tahoma" w:cs="Tahoma"/>
          <w:sz w:val="20"/>
          <w:szCs w:val="20"/>
          <w:lang w:eastAsia="pl-PL"/>
        </w:rPr>
        <w:t>luty 2023 – sierpień 2023</w:t>
      </w:r>
    </w:p>
    <w:p w14:paraId="336D9473" w14:textId="6F44B69D" w:rsidR="00DB41B6" w:rsidRPr="002D0715" w:rsidRDefault="00DB41B6" w:rsidP="00DB41B6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  <w:r w:rsidRPr="34C9D363">
        <w:rPr>
          <w:rFonts w:ascii="Tahoma" w:hAnsi="Tahoma" w:cs="Tahoma"/>
          <w:sz w:val="20"/>
          <w:szCs w:val="20"/>
        </w:rPr>
        <w:t xml:space="preserve">Pomoc żywnościowa dystrybuowana jest przez </w:t>
      </w:r>
      <w:r w:rsidR="00957C51">
        <w:rPr>
          <w:rFonts w:ascii="Tahoma" w:hAnsi="Tahoma" w:cs="Tahoma"/>
          <w:b/>
          <w:bCs/>
          <w:sz w:val="20"/>
          <w:szCs w:val="20"/>
        </w:rPr>
        <w:t>Banki Żywności w Toruniu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34C9D363">
        <w:rPr>
          <w:rFonts w:ascii="Tahoma" w:hAnsi="Tahoma" w:cs="Tahoma"/>
          <w:sz w:val="20"/>
          <w:szCs w:val="20"/>
        </w:rPr>
        <w:t xml:space="preserve">do Organizacji Partnerskiej Lokalnej [OPL] </w:t>
      </w:r>
      <w:r w:rsidR="00957C51">
        <w:rPr>
          <w:rFonts w:ascii="Tahoma" w:hAnsi="Tahoma" w:cs="Tahoma"/>
          <w:b/>
          <w:bCs/>
          <w:sz w:val="20"/>
          <w:szCs w:val="20"/>
        </w:rPr>
        <w:t xml:space="preserve">na terenie województwa kujawsko – pomorskiego 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34C9D363">
        <w:rPr>
          <w:rFonts w:ascii="Tahoma" w:hAnsi="Tahoma" w:cs="Tahoma"/>
          <w:sz w:val="20"/>
          <w:szCs w:val="20"/>
        </w:rPr>
        <w:t xml:space="preserve">która przekazuje żywność bezpośrednio do osób potrzebujących. </w:t>
      </w:r>
    </w:p>
    <w:p w14:paraId="0DE4DEF1" w14:textId="77777777" w:rsidR="00DB41B6" w:rsidRPr="00A2794A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14:paraId="20496AE4" w14:textId="77777777" w:rsidR="00DB41B6" w:rsidRPr="00E33D2D" w:rsidRDefault="00DB41B6" w:rsidP="00DB41B6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num" w:pos="426"/>
        </w:tabs>
        <w:spacing w:after="225" w:line="276" w:lineRule="auto"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34C9D363">
        <w:rPr>
          <w:rFonts w:ascii="Tahoma" w:eastAsia="Times New Roman" w:hAnsi="Tahoma" w:cs="Tahoma"/>
          <w:sz w:val="20"/>
          <w:szCs w:val="20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220% kryterium dochodowego uprawniającego do skorzystania z pomocy społecznej, </w:t>
      </w:r>
      <w:r w:rsidRPr="34C9D363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tj. </w:t>
      </w:r>
      <w:r w:rsidRPr="34C9D363">
        <w:rPr>
          <w:rFonts w:ascii="Tahoma" w:eastAsia="Tahoma" w:hAnsi="Tahoma" w:cs="Tahoma"/>
          <w:b/>
          <w:bCs/>
          <w:color w:val="000000" w:themeColor="text1"/>
          <w:sz w:val="20"/>
          <w:szCs w:val="20"/>
          <w:u w:val="single"/>
        </w:rPr>
        <w:t>1707,20 PLN dla osoby samotnie gospodarującej i 1320,00 PLN dla osoby w rodzinie</w:t>
      </w: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14:paraId="3B966E2B" w14:textId="77777777" w:rsidR="00DB41B6" w:rsidRPr="00E33D2D" w:rsidRDefault="00DB41B6" w:rsidP="00DB41B6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Sposób kwalifikacji:</w:t>
      </w:r>
      <w:r w:rsidRPr="00E33D2D"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</w:p>
    <w:p w14:paraId="150D2A16" w14:textId="77777777" w:rsidR="00DB41B6" w:rsidRPr="00E33D2D" w:rsidRDefault="00DB41B6" w:rsidP="00DB4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OPS będą wydawać osobom potrzebującym skierowania do otrzymania pomocy żywnościowej  lub przekazywać OPL listy osób zakwalifikowanych do pomocy  z POPŻ, pod warunkiem uzyskania zgody tych osób;</w:t>
      </w:r>
    </w:p>
    <w:p w14:paraId="351445E4" w14:textId="77777777" w:rsidR="00DB41B6" w:rsidRPr="00E33D2D" w:rsidRDefault="00DB41B6" w:rsidP="00DB4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, który potwierdza do kwalifikowalność do przyznania pomocy;</w:t>
      </w:r>
    </w:p>
    <w:p w14:paraId="65CA02A2" w14:textId="77777777" w:rsidR="00DB41B6" w:rsidRPr="00E33D2D" w:rsidRDefault="00DB41B6" w:rsidP="00DB41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OPL mogą samodzielnie kwalifikować wyłącznie osoby bezdomne do udziału  w POPŻ na podstawie podpisanego oświadczenia  [załącznik nr 6 do wytycznych].</w:t>
      </w:r>
    </w:p>
    <w:p w14:paraId="11D3F3A5" w14:textId="77777777" w:rsidR="00DB41B6" w:rsidRPr="00A2794A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14:paraId="0B36BEE9" w14:textId="77777777" w:rsidR="00DB41B6" w:rsidRPr="00113283" w:rsidRDefault="00DB41B6" w:rsidP="00DB41B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Pomoc żywnościowa jest przekazywana osobom najbardziej potrzebującym za pośrednictwem Organizacji Partnerskich Lokalnych </w:t>
      </w: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jako zestaw artykułów spożywczych w formie paczek żywnościowych lub posiłków. </w:t>
      </w:r>
    </w:p>
    <w:p w14:paraId="4E46AC70" w14:textId="77777777" w:rsidR="00DB41B6" w:rsidRPr="00113283" w:rsidRDefault="00DB41B6" w:rsidP="00DB41B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Zestaw roczny artykułów spożywczych 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obejmuje artykuły sp</w:t>
      </w:r>
      <w:r>
        <w:rPr>
          <w:rFonts w:ascii="Tahoma" w:eastAsia="Times New Roman" w:hAnsi="Tahoma" w:cs="Tahoma"/>
          <w:sz w:val="20"/>
          <w:szCs w:val="20"/>
          <w:lang w:eastAsia="pl-PL"/>
        </w:rPr>
        <w:t>ożywcze w łącznej ilości ok. 9,2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DB41B6" w:rsidRPr="00113283" w14:paraId="0C2C906C" w14:textId="77777777" w:rsidTr="00B33F88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21C95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F3614" w14:textId="77777777" w:rsidR="00DB41B6" w:rsidRPr="00113283" w:rsidRDefault="00DB41B6" w:rsidP="00B33F88">
            <w:pPr>
              <w:spacing w:after="0" w:line="240" w:lineRule="auto"/>
              <w:jc w:val="center"/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58B7359C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A6EB7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</w:tcPr>
          <w:p w14:paraId="4F2626F7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14:paraId="05B1AC53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DB41B6" w:rsidRPr="00113283" w14:paraId="5F3CEB0C" w14:textId="77777777" w:rsidTr="00B33F88">
        <w:tc>
          <w:tcPr>
            <w:tcW w:w="310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D2F6A" w14:textId="77777777" w:rsidR="00DB41B6" w:rsidRPr="00AD77BA" w:rsidRDefault="00DB41B6" w:rsidP="00B33F8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0C77B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18895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2011A03C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  <w:r w:rsidRPr="7631CE3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DB41B6" w:rsidRPr="00113283" w14:paraId="7F57029F" w14:textId="77777777" w:rsidTr="00B33F88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20F9D" w14:textId="77777777" w:rsidR="00DB41B6" w:rsidRPr="00AD77BA" w:rsidRDefault="00DB41B6" w:rsidP="00B33F8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DD539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19C7B7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1D0FB9C9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DB41B6" w:rsidRPr="00113283" w14:paraId="23167CDD" w14:textId="77777777" w:rsidTr="00B33F88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C8D37" w14:textId="77777777" w:rsidR="00DB41B6" w:rsidRPr="00AD77BA" w:rsidRDefault="00DB41B6" w:rsidP="00B33F8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24FC6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B1BC6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14:paraId="71354149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DB41B6" w:rsidRPr="00113283" w14:paraId="2172C5F0" w14:textId="77777777" w:rsidTr="00B33F88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10121" w14:textId="77777777" w:rsidR="00DB41B6" w:rsidRPr="00AD77BA" w:rsidRDefault="00DB41B6" w:rsidP="00B33F8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551678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4BDE60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779EC830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  <w:r w:rsidRPr="7631CE3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DB41B6" w:rsidRPr="00113283" w14:paraId="5CED2570" w14:textId="77777777" w:rsidTr="00B33F88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03C43" w14:textId="77777777" w:rsidR="00DB41B6" w:rsidRPr="00AD77BA" w:rsidRDefault="00DB41B6" w:rsidP="00B33F8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4B965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93679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14:paraId="3BEBB78B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</w:tr>
      <w:tr w:rsidR="00DB41B6" w:rsidRPr="00113283" w14:paraId="48F4E17D" w14:textId="77777777" w:rsidTr="00B33F88">
        <w:trPr>
          <w:trHeight w:val="286"/>
        </w:trPr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220A4" w14:textId="77777777" w:rsidR="00DB41B6" w:rsidRPr="00AD77BA" w:rsidRDefault="00DB41B6" w:rsidP="00B33F8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6AFD16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7BEFBC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76A8E8B8" w14:textId="77777777" w:rsidR="00DB41B6" w:rsidRPr="00113283" w:rsidRDefault="00DB41B6" w:rsidP="00B33F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0,9</w:t>
            </w:r>
          </w:p>
        </w:tc>
      </w:tr>
    </w:tbl>
    <w:p w14:paraId="757B61FB" w14:textId="77777777" w:rsidR="00DB41B6" w:rsidRPr="00113283" w:rsidRDefault="00DB41B6" w:rsidP="00DB41B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>Paczka żywnościowa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  to minimum kilka artykułów spożywczych [co najmniej 3]  z różnych grup towarowych  wydawanych jednorazowo. </w:t>
      </w:r>
      <w:r w:rsidRPr="00113283">
        <w:rPr>
          <w:rFonts w:ascii="Tahoma" w:hAnsi="Tahoma" w:cs="Tahoma"/>
          <w:sz w:val="20"/>
          <w:szCs w:val="20"/>
        </w:rPr>
        <w:t>Uznaje się za dopuszczalne aby organizacje jednorazowo wydawały artykuły żywnościowe bez ograniczeń co do minimalnej liczby produktów w pojedynczym wydaniu. Zestaw artykułów spożywczych na Podprogram 2021</w:t>
      </w:r>
      <w:r>
        <w:rPr>
          <w:rFonts w:ascii="Tahoma" w:hAnsi="Tahoma" w:cs="Tahoma"/>
          <w:sz w:val="20"/>
          <w:szCs w:val="20"/>
        </w:rPr>
        <w:t xml:space="preserve"> Plus</w:t>
      </w:r>
      <w:r w:rsidRPr="00113283">
        <w:rPr>
          <w:rFonts w:ascii="Tahoma" w:hAnsi="Tahoma" w:cs="Tahoma"/>
          <w:sz w:val="20"/>
          <w:szCs w:val="20"/>
        </w:rPr>
        <w:t xml:space="preserve">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2021</w:t>
      </w:r>
      <w:r>
        <w:rPr>
          <w:rFonts w:ascii="Tahoma" w:hAnsi="Tahoma" w:cs="Tahoma"/>
          <w:sz w:val="20"/>
          <w:szCs w:val="20"/>
        </w:rPr>
        <w:t xml:space="preserve"> Plus</w:t>
      </w:r>
      <w:r w:rsidRPr="00113283">
        <w:rPr>
          <w:rFonts w:ascii="Tahoma" w:hAnsi="Tahoma" w:cs="Tahoma"/>
          <w:sz w:val="20"/>
          <w:szCs w:val="20"/>
        </w:rPr>
        <w:t>.</w:t>
      </w:r>
    </w:p>
    <w:p w14:paraId="196AD7C4" w14:textId="77777777" w:rsidR="00DB41B6" w:rsidRPr="00113283" w:rsidRDefault="00DB41B6" w:rsidP="00DB41B6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Posiłek 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113283">
        <w:rPr>
          <w:rFonts w:ascii="Tahoma" w:hAnsi="Tahoma" w:cs="Tahoma"/>
          <w:sz w:val="20"/>
          <w:szCs w:val="20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14:paraId="32E43E2A" w14:textId="77777777" w:rsidR="00DB41B6" w:rsidRPr="00113283" w:rsidRDefault="00DB41B6" w:rsidP="00DB41B6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58B7359C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liczba osób uprawnionych do pomocy żywnościowej zgłaszających się w trakcie realizacji Podprogramu 2021 Plus jest większa niż do danej OPR/OPL będzie większa niż planowana, Instytucja Zarządzająca dopuszcza zmniejszenie zestawu rocznego dla 1 osoby, </w:t>
      </w:r>
      <w:r w:rsidRPr="58B735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więcej jednakże niż do 80% jego całkowitej ilości (tj. do ok. 7,36 KG). </w:t>
      </w:r>
      <w:r w:rsidRPr="58B7359C">
        <w:rPr>
          <w:rFonts w:ascii="Tahoma" w:eastAsia="Times New Roman" w:hAnsi="Tahoma" w:cs="Tahoma"/>
          <w:sz w:val="20"/>
          <w:szCs w:val="20"/>
          <w:lang w:eastAsia="pl-PL"/>
        </w:rPr>
        <w:t>W zestawie należy w miarę możliwości uwzględnić produkty ze wszystkich 6 grup artykułów spożywczych.</w:t>
      </w:r>
    </w:p>
    <w:p w14:paraId="7931A16E" w14:textId="77777777" w:rsidR="00DB41B6" w:rsidRPr="00113283" w:rsidRDefault="00DB41B6" w:rsidP="00DB41B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14:paraId="000AE071" w14:textId="77777777" w:rsidR="00DB41B6" w:rsidRPr="00113283" w:rsidRDefault="00DB41B6" w:rsidP="00DB41B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rodzin z dziećmi dopuszcza się zwiększenie liczby opakowań artykułów spożywczych do potrzeb rodzin.</w:t>
      </w:r>
    </w:p>
    <w:p w14:paraId="3C50FCAF" w14:textId="77777777" w:rsidR="00DB41B6" w:rsidRPr="00113283" w:rsidRDefault="00DB41B6" w:rsidP="00DB41B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Żywność jest wydawana osobom potrzebującym  w ramach POPŻ nieodpłatnie.</w:t>
      </w:r>
    </w:p>
    <w:p w14:paraId="09FA90CF" w14:textId="77777777" w:rsidR="00DB41B6" w:rsidRPr="002D0715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SKŁADANIE SKARG PRZEZ OSOBY NAJBARDZIEJ POTRZEBUJĄCE:</w:t>
      </w:r>
    </w:p>
    <w:p w14:paraId="6C91FE08" w14:textId="77777777" w:rsidR="00DB41B6" w:rsidRPr="002D0715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Każda osoba potrzebująca ma prawo złożenia skargi dotyczącej sposobu dystrybucji  żywność do lokalnego Banku Żywności, następnie do  Federacji Polskich Banków Żywności z siedzibą w Warszawie albo do Instytucji Zarządzającej - Ministra Rodziny i Polityki Społecznej. </w:t>
      </w:r>
    </w:p>
    <w:p w14:paraId="37CB78E2" w14:textId="77777777" w:rsidR="00DB41B6" w:rsidRPr="002D0715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DZIAŁANIA TOWARZYSZĄCE:</w:t>
      </w:r>
    </w:p>
    <w:p w14:paraId="13E9593C" w14:textId="77777777" w:rsidR="00DB41B6" w:rsidRPr="002D0715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 w14:paraId="7A11122F" w14:textId="77777777" w:rsidR="00DB41B6" w:rsidRPr="002D0715" w:rsidRDefault="00DB41B6" w:rsidP="00DB4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kulinarne; </w:t>
      </w:r>
    </w:p>
    <w:p w14:paraId="7BF38889" w14:textId="77777777" w:rsidR="00DB41B6" w:rsidRPr="002D0715" w:rsidRDefault="00DB41B6" w:rsidP="00DB4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edukacji ekonomicznej;</w:t>
      </w:r>
    </w:p>
    <w:p w14:paraId="48C9EC86" w14:textId="77777777" w:rsidR="00DB41B6" w:rsidRPr="002D0715" w:rsidRDefault="00DB41B6" w:rsidP="00DB4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dietetyczne;</w:t>
      </w:r>
    </w:p>
    <w:p w14:paraId="0583BB28" w14:textId="77777777" w:rsidR="00DB41B6" w:rsidRPr="002D0715" w:rsidRDefault="00DB41B6" w:rsidP="00DB4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niemarnowania żywności,</w:t>
      </w:r>
    </w:p>
    <w:p w14:paraId="29AFA548" w14:textId="77777777" w:rsidR="00DB41B6" w:rsidRPr="002D0715" w:rsidRDefault="00DB41B6" w:rsidP="00DB41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 w14:paraId="52647407" w14:textId="77777777" w:rsidR="00DB41B6" w:rsidRPr="002D0715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 xml:space="preserve">Działania towarzyszące mogą odbywać się w formie stacjonarnej lub zdalnej: on-line, telefonicznej, wydawniczej. </w:t>
      </w:r>
    </w:p>
    <w:p w14:paraId="72C40536" w14:textId="77777777" w:rsidR="00DB41B6" w:rsidRPr="002D0715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14:paraId="6508CC32" w14:textId="77777777" w:rsidR="00DB41B6" w:rsidRPr="002D0715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przez Organizacje Partnerskie Lokalne na rzecz podopiecznych to:</w:t>
      </w:r>
    </w:p>
    <w:p w14:paraId="1D8E8371" w14:textId="77777777" w:rsidR="00DB41B6" w:rsidRPr="002D0715" w:rsidRDefault="00DB41B6" w:rsidP="00DB4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14:paraId="7F554164" w14:textId="77777777" w:rsidR="00DB41B6" w:rsidRPr="002D0715" w:rsidRDefault="00DB41B6" w:rsidP="00DB4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 w14:paraId="04BA9424" w14:textId="77777777" w:rsidR="00DB41B6" w:rsidRPr="002D0715" w:rsidRDefault="00DB41B6" w:rsidP="00DB4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pomoc towarzysząca niezbędna do zaspokajania podstawowych potrzeb życiowych – osób korzystających z pomocy żywnościowej (z wyłączeniem pomocy rzeczowej);</w:t>
      </w:r>
    </w:p>
    <w:p w14:paraId="04D1D178" w14:textId="77777777" w:rsidR="00DB41B6" w:rsidRPr="002D0715" w:rsidRDefault="00DB41B6" w:rsidP="00DB4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pomoc w utrzymaniu higieny osobistej osobom bezdomnym;</w:t>
      </w:r>
    </w:p>
    <w:p w14:paraId="005D9867" w14:textId="77777777" w:rsidR="00DB41B6" w:rsidRPr="002D0715" w:rsidRDefault="00DB41B6" w:rsidP="00DB41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wsparcie psychologiczne/terapeutyczne osób zagrożonych wykluczeniem społecznym.</w:t>
      </w:r>
    </w:p>
    <w:p w14:paraId="21AC568D" w14:textId="77777777" w:rsidR="00DB41B6" w:rsidRPr="002D0715" w:rsidRDefault="00DB41B6" w:rsidP="00DB41B6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udziału w działaniach towarzyszących ma prawo każda osoba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, </w:t>
      </w: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która otrzymała skierowanie z OPS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  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14:paraId="6B811C5D" w14:textId="77777777" w:rsidR="00DB41B6" w:rsidRPr="002D0715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751DB0" w14:textId="7B518EBE" w:rsidR="00DB41B6" w:rsidRPr="00DB41B6" w:rsidRDefault="00DB41B6" w:rsidP="00DB41B6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 xml:space="preserve">Źródło: </w:t>
      </w:r>
      <w:hyperlink r:id="rId12" w:history="1">
        <w:r w:rsidRPr="00E5084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https://www.gov.pl/web/rodzina/podprogram-2021-plus</w:t>
        </w:r>
      </w:hyperlink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sectPr w:rsidR="00DB41B6" w:rsidRPr="00DB41B6" w:rsidSect="006C7CD3">
      <w:pgSz w:w="11906" w:h="16838"/>
      <w:pgMar w:top="1134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CB6FF" w14:textId="77777777" w:rsidR="002C6780" w:rsidRDefault="002C6780" w:rsidP="0087054E">
      <w:pPr>
        <w:spacing w:after="0" w:line="240" w:lineRule="auto"/>
      </w:pPr>
      <w:r>
        <w:separator/>
      </w:r>
    </w:p>
  </w:endnote>
  <w:endnote w:type="continuationSeparator" w:id="0">
    <w:p w14:paraId="4FDDAFFE" w14:textId="77777777" w:rsidR="002C6780" w:rsidRDefault="002C6780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B50B5" w14:textId="77777777" w:rsidR="002C6780" w:rsidRDefault="002C6780" w:rsidP="0087054E">
      <w:pPr>
        <w:spacing w:after="0" w:line="240" w:lineRule="auto"/>
      </w:pPr>
      <w:r>
        <w:separator/>
      </w:r>
    </w:p>
  </w:footnote>
  <w:footnote w:type="continuationSeparator" w:id="0">
    <w:p w14:paraId="46EE2DC8" w14:textId="77777777" w:rsidR="002C6780" w:rsidRDefault="002C6780" w:rsidP="0087054E">
      <w:pPr>
        <w:spacing w:after="0" w:line="240" w:lineRule="auto"/>
      </w:pPr>
      <w:r>
        <w:continuationSeparator/>
      </w:r>
    </w:p>
  </w:footnote>
  <w:footnote w:id="1">
    <w:p w14:paraId="721E2621" w14:textId="77777777" w:rsidR="00DB41B6" w:rsidRDefault="00DB41B6" w:rsidP="00DB41B6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3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061D43"/>
    <w:rsid w:val="000A152B"/>
    <w:rsid w:val="00112487"/>
    <w:rsid w:val="00122C57"/>
    <w:rsid w:val="0016089C"/>
    <w:rsid w:val="00223DB1"/>
    <w:rsid w:val="00240C5C"/>
    <w:rsid w:val="00245CAA"/>
    <w:rsid w:val="00246A33"/>
    <w:rsid w:val="002A67D7"/>
    <w:rsid w:val="002C3588"/>
    <w:rsid w:val="002C6780"/>
    <w:rsid w:val="002D1B59"/>
    <w:rsid w:val="002E64C3"/>
    <w:rsid w:val="003275AE"/>
    <w:rsid w:val="0034196C"/>
    <w:rsid w:val="003D3C45"/>
    <w:rsid w:val="00440D7B"/>
    <w:rsid w:val="0048610E"/>
    <w:rsid w:val="00491B30"/>
    <w:rsid w:val="004C6453"/>
    <w:rsid w:val="004D395F"/>
    <w:rsid w:val="004E251A"/>
    <w:rsid w:val="00561192"/>
    <w:rsid w:val="00572612"/>
    <w:rsid w:val="005B7198"/>
    <w:rsid w:val="005D1EDF"/>
    <w:rsid w:val="006207F2"/>
    <w:rsid w:val="0062599C"/>
    <w:rsid w:val="006C7CD3"/>
    <w:rsid w:val="007355BB"/>
    <w:rsid w:val="00784B66"/>
    <w:rsid w:val="007B48CF"/>
    <w:rsid w:val="007B4A0A"/>
    <w:rsid w:val="007C49F6"/>
    <w:rsid w:val="007D012D"/>
    <w:rsid w:val="007E62B6"/>
    <w:rsid w:val="007F41BA"/>
    <w:rsid w:val="00823290"/>
    <w:rsid w:val="00825A75"/>
    <w:rsid w:val="00834C77"/>
    <w:rsid w:val="0084281E"/>
    <w:rsid w:val="0087054E"/>
    <w:rsid w:val="00957C51"/>
    <w:rsid w:val="0098455B"/>
    <w:rsid w:val="00984A63"/>
    <w:rsid w:val="00990939"/>
    <w:rsid w:val="009A7AB1"/>
    <w:rsid w:val="009B28F3"/>
    <w:rsid w:val="009D022B"/>
    <w:rsid w:val="00A07099"/>
    <w:rsid w:val="00A2621A"/>
    <w:rsid w:val="00A2794A"/>
    <w:rsid w:val="00A367DB"/>
    <w:rsid w:val="00A5517F"/>
    <w:rsid w:val="00A94D51"/>
    <w:rsid w:val="00AA708D"/>
    <w:rsid w:val="00AC3996"/>
    <w:rsid w:val="00B1179B"/>
    <w:rsid w:val="00B47D49"/>
    <w:rsid w:val="00BB553C"/>
    <w:rsid w:val="00BC7F8D"/>
    <w:rsid w:val="00BF61ED"/>
    <w:rsid w:val="00BF6418"/>
    <w:rsid w:val="00C16181"/>
    <w:rsid w:val="00C429A3"/>
    <w:rsid w:val="00C649E2"/>
    <w:rsid w:val="00C8031B"/>
    <w:rsid w:val="00CE7F44"/>
    <w:rsid w:val="00D15877"/>
    <w:rsid w:val="00D325D1"/>
    <w:rsid w:val="00D435E0"/>
    <w:rsid w:val="00DB41B6"/>
    <w:rsid w:val="00DF2C46"/>
    <w:rsid w:val="00E019FE"/>
    <w:rsid w:val="00EC6A9B"/>
    <w:rsid w:val="00ED1A7E"/>
    <w:rsid w:val="00ED70B2"/>
    <w:rsid w:val="080C929D"/>
    <w:rsid w:val="14FF5D2A"/>
    <w:rsid w:val="17773871"/>
    <w:rsid w:val="1CCBA9BA"/>
    <w:rsid w:val="224331B0"/>
    <w:rsid w:val="5CCDD7BF"/>
    <w:rsid w:val="6D701B9A"/>
    <w:rsid w:val="74F0A829"/>
    <w:rsid w:val="778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AB8A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rodzina/podprogram-2021-pl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6" ma:contentTypeDescription="Utwórz nowy dokument." ma:contentTypeScope="" ma:versionID="20df3dede864a525874fb87aff331615">
  <xsd:schema xmlns:xsd="http://www.w3.org/2001/XMLSchema" xmlns:xs="http://www.w3.org/2001/XMLSchema" xmlns:p="http://schemas.microsoft.com/office/2006/metadata/properties" xmlns:ns2="cf685d67-91b4-4399-84b5-3eb5af3d9255" targetNamespace="http://schemas.microsoft.com/office/2006/metadata/properties" ma:root="true" ma:fieldsID="e5d231b58d57bdb39eba76643f35b7a6" ns2:_="">
    <xsd:import namespace="cf685d67-91b4-4399-84b5-3eb5af3d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EB39-A043-4448-B290-4E5F43FE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0A9FC-6ADD-4026-82C4-A31B8963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6</cp:revision>
  <cp:lastPrinted>2023-01-26T06:44:00Z</cp:lastPrinted>
  <dcterms:created xsi:type="dcterms:W3CDTF">2023-01-26T07:09:00Z</dcterms:created>
  <dcterms:modified xsi:type="dcterms:W3CDTF">2023-01-26T09:26:00Z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