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D6C" w:rsidRDefault="00D52D6C" w:rsidP="00D52D6C">
      <w:pPr>
        <w:jc w:val="center"/>
      </w:pPr>
      <w:r>
        <w:t>Klauzula Informacyjna</w:t>
      </w:r>
    </w:p>
    <w:p w:rsidR="002B445D" w:rsidRDefault="00D52D6C">
      <w: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t>publ</w:t>
      </w:r>
      <w:proofErr w:type="spellEnd"/>
      <w:r>
        <w:t>. Dz. Urz. UE L Nr 119, s. 1 informujemy:</w:t>
      </w:r>
      <w:r>
        <w:br/>
        <w:t xml:space="preserve">1. Administratorem danych przetwarzanych w ramach </w:t>
      </w:r>
      <w:r w:rsidR="00F220ED">
        <w:t xml:space="preserve">Konkursu śpiewania kolęd i pastorałek </w:t>
      </w:r>
      <w:r>
        <w:t xml:space="preserve">jest Ośrodek Kultury Gminy Kikół (adres: ul. Plac Kościuszki 7a, 87-620 Kikół, adres e-mail: </w:t>
      </w:r>
      <w:r w:rsidRPr="00D52D6C">
        <w:t>okgkikol@wp.pl</w:t>
      </w:r>
      <w:r>
        <w:t>, numer telefonu: 542894670,)</w:t>
      </w:r>
      <w:r>
        <w:br/>
        <w:t>2. W Ośrod</w:t>
      </w:r>
      <w:bookmarkStart w:id="0" w:name="_GoBack"/>
      <w:bookmarkEnd w:id="0"/>
      <w:r>
        <w:t xml:space="preserve">ku Kultury Gminy Kikół powołany został inspektor ochrony danych (dane kontaktowe: adres e-mail: </w:t>
      </w:r>
      <w:r w:rsidRPr="00D52D6C">
        <w:t>okgkikol@wp.pl</w:t>
      </w:r>
      <w:r>
        <w:t>, numer telefonu 542894670).</w:t>
      </w:r>
      <w:r>
        <w:br/>
        <w:t>3. Dane osobowe będą przetwarzane w celu realizacji „Konkursu śpiewania kolęd i pastorałek”.</w:t>
      </w:r>
      <w:r>
        <w:br/>
        <w:t>4. Dane osobowe będą przetwarzane przez okres niezbędny do realizacji w/w celu z uwzględnieniem okresów przechowywania określonych w przepisach odrębnych, w tym przepisów archiwalnych.</w:t>
      </w:r>
      <w:r>
        <w:br/>
        <w:t>5. Podstawą prawną przetwarzania danych jest zgoda uczestnika konkursu.</w:t>
      </w:r>
      <w:r>
        <w:br/>
        <w:t xml:space="preserve">6. Odbiorcami Pani/Pana danych w postaci wizerunku oraz barwy głosu i przekazanych poprzez wypowiedź danych będą podmioty uprawnione na podstawie przepisów prawa, podmioty które na podstawie zawartych umów przetwarzają dane osobowe w imieniu Administratora, a także osoby trzecie w związku z tym, iż nagranie stanowi informację publiczną w rozumieniu Ustawy z dnia 6 września 2001 r. o dostępie do informacji publicznej (t. j. Dz.U.2018.1330) i jest udostępnianie na stronie </w:t>
      </w:r>
      <w:proofErr w:type="spellStart"/>
      <w:r>
        <w:t>youtube</w:t>
      </w:r>
      <w:proofErr w:type="spellEnd"/>
      <w:r>
        <w:t xml:space="preserve"> Ośrodka Kultury Gminy Kikół  .</w:t>
      </w:r>
      <w:r>
        <w:br/>
        <w:t>7. Osoba, której dane dotyczą ma prawo do:</w:t>
      </w:r>
      <w:r>
        <w:br/>
        <w:t>•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  <w:r>
        <w:br/>
        <w:t>• wniesienia skargi do organu nadzorczego, w przypadku gdy przetwarzanie danych odbywa się z naruszeniem przepisów powyższego Rozporządzenia tj. Prezesa Ochrony Danych Osobowych, ul. Stawki 2, 00-193 Warszawa.</w:t>
      </w:r>
      <w:r>
        <w:br/>
        <w:t>Ponadto informujemy, iż w związku z przetwarzaniem Pani/Pana danych osobowych nie podlega Pan/Pani decyzjom, które opierają się wyłącznie na zautomatyzowanym przetwarzaniu, w tym profilowaniu, o czym stanowi art. 22 ogólnego rozporządzenia o ochronie danych osobowych, oraz o tym iż Pana/Pani dane osobowe nie będą przekazywane do państwa trzeciego/organizacji międzynarodowej.</w:t>
      </w:r>
    </w:p>
    <w:sectPr w:rsidR="002B4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6C"/>
    <w:rsid w:val="002B445D"/>
    <w:rsid w:val="00A71900"/>
    <w:rsid w:val="00CF385F"/>
    <w:rsid w:val="00D52D6C"/>
    <w:rsid w:val="00F2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9F84"/>
  <w15:chartTrackingRefBased/>
  <w15:docId w15:val="{22281243-BF15-48C9-A3E3-2EF094D0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52D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2140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zarembski</dc:creator>
  <cp:keywords/>
  <dc:description/>
  <cp:lastModifiedBy>piotr zarembski</cp:lastModifiedBy>
  <cp:revision>2</cp:revision>
  <dcterms:created xsi:type="dcterms:W3CDTF">2020-12-14T08:04:00Z</dcterms:created>
  <dcterms:modified xsi:type="dcterms:W3CDTF">2020-12-14T08:04:00Z</dcterms:modified>
</cp:coreProperties>
</file>